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Wtorek 30.03.2021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Temat: Wielkanocne liczenie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Rozgrzewka </w:t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https://www.youtube.com/watch?v=4YFmTNqTfsU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z liczeniem 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https://www.youtube.com/watch?v=bzboHM5GUzg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t xml:space="preserve">"Obudziły się pisanki" D. Gellner</w:t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Obudziły się pisanki</w:t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wielkanocnym rankiem</w:t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i wołają:</w:t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- Patrzcie! Tu na stole</w:t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same niespodzianki!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Bazie srebrno – białe</w:t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i baranek mały.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Ten baranek</w:t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ma talerzyk,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skubie z niego</w:t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owies świeży</w:t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A baby pękate</w:t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w cukrowych fartuchach</w:t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Śmieją się wesoło</w:t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od ucha do ucha!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Pytania do wiersza</w:t>
        <w:br w:type="textWrapping"/>
        <w:t xml:space="preserve">- Kiedy obudziły się pisanki? </w:t>
        <w:br w:type="textWrapping"/>
        <w:t xml:space="preserve">- Co leżało na stole? </w:t>
        <w:br w:type="textWrapping"/>
        <w:t xml:space="preserve">- Jakiego koloru były bazie? </w:t>
        <w:br w:type="textWrapping"/>
        <w:t xml:space="preserve">- Jaki był baranek?</w:t>
        <w:br w:type="textWrapping"/>
        <w:t xml:space="preserve">- Co skubał baranek?</w:t>
        <w:br w:type="textWrapping"/>
        <w:t xml:space="preserve">- Co robiły baby?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nami trochę trudniejsze zadanie, ale na pewno sobie poradzicie – krzyżówka!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Powstałe hasło można narysować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327525" cy="5560695"/>
            <wp:effectExtent b="0" l="0" r="0" t="0"/>
            <wp:docPr descr="https://pp3ostrowwlkp.szkolnastrona.pl/download/krzyzowka.png" id="1" name="image1.png"/>
            <a:graphic>
              <a:graphicData uri="http://schemas.openxmlformats.org/drawingml/2006/picture">
                <pic:pic>
                  <pic:nvPicPr>
                    <pic:cNvPr descr="https://pp3ostrowwlkp.szkolnastrona.pl/download/krzyzowka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5560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Jeszcze trochę matematyki – oczywiście o tematyce Wielkanocnej.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586324" cy="7357731"/>
            <wp:effectExtent b="0" l="0" r="0" t="0"/>
            <wp:docPr descr="https://pp3ostrowwlkp.szkolnastrona.pl/download/zajac%20-%20matematyka.png" id="2" name="image2.png"/>
            <a:graphic>
              <a:graphicData uri="http://schemas.openxmlformats.org/drawingml/2006/picture">
                <pic:pic>
                  <pic:nvPicPr>
                    <pic:cNvPr descr="https://pp3ostrowwlkp.szkolnastrona.pl/download/zajac%20-%20matematyka.png" id="0" name="image2.png"/>
                    <pic:cNvPicPr preferRelativeResize="0"/>
                  </pic:nvPicPr>
                  <pic:blipFill>
                    <a:blip r:embed="rId9"/>
                    <a:srcRect b="4501" l="0" r="3157" t="1091"/>
                    <a:stretch>
                      <a:fillRect/>
                    </a:stretch>
                  </pic:blipFill>
                  <pic:spPr>
                    <a:xfrm>
                      <a:off x="0" y="0"/>
                      <a:ext cx="5586324" cy="7357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color w:val="ff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Zabawa </w:t>
        <w:br w:type="textWrapping"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https://mojedziecikreatywnie.pl/2017/07/masa-balonowa-diy-prosty-glutek/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Przesyłam propozycję zrobienia masy balonowej z kleju szkolnego (biały w płynie) oraz żelu do prania. </w:t>
        <w:br w:type="textWrapping"/>
        <w:t xml:space="preserve">Zabawa gwarantowana, przy okazji dziecko poprzez dmuchanie w słomkę wykonuje ćwiczenia logopedyczne.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240" w:lineRule="auto"/>
        <w:ind w:left="0" w:right="0" w:firstLine="0"/>
        <w:jc w:val="left"/>
        <w:rPr>
          <w:rFonts w:ascii="clearsansbold" w:cs="clearsansbold" w:eastAsia="clearsansbold" w:hAnsi="clearsansbold"/>
          <w:b w:val="0"/>
          <w:i w:val="0"/>
          <w:smallCaps w:val="0"/>
          <w:strike w:val="0"/>
          <w:color w:val="6f6c6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Miłej zabawy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learsansbold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ojedziecikreatywnie.pl/2017/07/masa-balonowa-diy-prosty-glutek/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4YFmTNqTfsU" TargetMode="External"/><Relationship Id="rId7" Type="http://schemas.openxmlformats.org/officeDocument/2006/relationships/hyperlink" Target="https://www.youtube.com/watch?v=bzboHM5GUz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